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5C70" w14:textId="66439690" w:rsidR="001B34A5" w:rsidRPr="00444C4C" w:rsidRDefault="00164466" w:rsidP="001B34A5">
      <w:pPr>
        <w:pStyle w:val="Titre"/>
        <w:rPr>
          <w:rFonts w:ascii="Gotham Black" w:hAnsi="Gotham Black"/>
          <w:b w:val="0"/>
          <w:color w:val="DA4C18"/>
          <w:sz w:val="42"/>
          <w:szCs w:val="36"/>
        </w:rPr>
      </w:pPr>
      <w:r w:rsidRPr="0010353E">
        <w:rPr>
          <w:rFonts w:ascii="Gotham Black" w:hAnsi="Gotham Black"/>
          <w:b w:val="0"/>
          <w:noProof/>
          <w:color w:val="DA4C18"/>
          <w:sz w:val="62"/>
          <w:szCs w:val="180"/>
        </w:rPr>
        <w:drawing>
          <wp:anchor distT="0" distB="0" distL="114300" distR="114300" simplePos="0" relativeHeight="251659264" behindDoc="0" locked="0" layoutInCell="1" allowOverlap="1" wp14:anchorId="126509C4" wp14:editId="0E1D900E">
            <wp:simplePos x="0" y="0"/>
            <wp:positionH relativeFrom="margin">
              <wp:posOffset>-43180</wp:posOffset>
            </wp:positionH>
            <wp:positionV relativeFrom="margin">
              <wp:posOffset>100965</wp:posOffset>
            </wp:positionV>
            <wp:extent cx="979805" cy="13620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C4C" w:rsidRPr="0010353E">
        <w:rPr>
          <w:noProof/>
          <w:sz w:val="240"/>
          <w:szCs w:val="240"/>
        </w:rPr>
        <w:drawing>
          <wp:anchor distT="0" distB="0" distL="114300" distR="114300" simplePos="0" relativeHeight="251660288" behindDoc="0" locked="0" layoutInCell="1" allowOverlap="1" wp14:anchorId="15A4ED17" wp14:editId="74C93591">
            <wp:simplePos x="0" y="0"/>
            <wp:positionH relativeFrom="margin">
              <wp:posOffset>5972175</wp:posOffset>
            </wp:positionH>
            <wp:positionV relativeFrom="margin">
              <wp:posOffset>56515</wp:posOffset>
            </wp:positionV>
            <wp:extent cx="1017905" cy="1407160"/>
            <wp:effectExtent l="0" t="0" r="0" b="2540"/>
            <wp:wrapSquare wrapText="bothSides"/>
            <wp:docPr id="2" name="Image 2" descr="CFDT-CULTURE : le 6 décembre 2018, votez CFDT ! Livret élections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DT-CULTURE : le 6 décembre 2018, votez CFDT ! Livret élections 20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6E9" w:rsidRPr="0010353E">
        <w:rPr>
          <w:rFonts w:ascii="Gotham Black" w:hAnsi="Gotham Black"/>
          <w:b w:val="0"/>
          <w:color w:val="DA4C18"/>
          <w:sz w:val="62"/>
          <w:szCs w:val="180"/>
        </w:rPr>
        <w:t>202</w:t>
      </w:r>
      <w:r w:rsidR="004B7916">
        <w:rPr>
          <w:rFonts w:ascii="Gotham Black" w:hAnsi="Gotham Black"/>
          <w:b w:val="0"/>
          <w:color w:val="DA4C18"/>
          <w:sz w:val="62"/>
          <w:szCs w:val="180"/>
        </w:rPr>
        <w:t>6</w:t>
      </w:r>
      <w:r w:rsidR="00470D8E" w:rsidRPr="0010353E">
        <w:rPr>
          <w:rFonts w:ascii="Gotham Black" w:hAnsi="Gotham Black"/>
          <w:b w:val="0"/>
          <w:color w:val="DA4C18"/>
          <w:sz w:val="50"/>
          <w:szCs w:val="52"/>
        </w:rPr>
        <w:t xml:space="preserve"> </w:t>
      </w:r>
      <w:r w:rsidR="00470D8E">
        <w:rPr>
          <w:rFonts w:ascii="Gotham Black" w:hAnsi="Gotham Black"/>
          <w:b w:val="0"/>
          <w:color w:val="DA4C18"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14C0">
        <w:rPr>
          <w:rFonts w:ascii="Gotham Black" w:hAnsi="Gotham Black"/>
          <w:b w:val="0"/>
          <w:color w:val="DA4C18"/>
          <w:sz w:val="48"/>
          <w:szCs w:val="48"/>
        </w:rPr>
        <w:t xml:space="preserve"> </w:t>
      </w:r>
      <w:r w:rsidR="000B1954" w:rsidRPr="00444C4C">
        <w:rPr>
          <w:rFonts w:ascii="Gotham Black" w:hAnsi="Gotham Black"/>
          <w:b w:val="0"/>
          <w:color w:val="DA4C18"/>
          <w:sz w:val="42"/>
          <w:szCs w:val="36"/>
        </w:rPr>
        <w:t>F</w:t>
      </w:r>
      <w:r w:rsidR="00371791" w:rsidRPr="00444C4C">
        <w:rPr>
          <w:rFonts w:ascii="Gotham Black" w:hAnsi="Gotham Black"/>
          <w:b w:val="0"/>
          <w:color w:val="DA4C18"/>
          <w:sz w:val="42"/>
          <w:szCs w:val="36"/>
        </w:rPr>
        <w:t>ormations</w:t>
      </w:r>
      <w:r w:rsidR="00304FDA" w:rsidRPr="00444C4C">
        <w:rPr>
          <w:rFonts w:ascii="Gotham Black" w:hAnsi="Gotham Black"/>
          <w:b w:val="0"/>
          <w:color w:val="DA4C18"/>
          <w:sz w:val="42"/>
          <w:szCs w:val="36"/>
        </w:rPr>
        <w:t xml:space="preserve"> du SYNDICAT METAUX PICARDIE </w:t>
      </w:r>
    </w:p>
    <w:p w14:paraId="11280B67" w14:textId="4A985A93" w:rsidR="001B34A5" w:rsidRPr="00A566E9" w:rsidRDefault="001B34A5" w:rsidP="001B34A5">
      <w:pPr>
        <w:pStyle w:val="Titre"/>
        <w:jc w:val="left"/>
        <w:rPr>
          <w:rFonts w:ascii="Gotham Black" w:hAnsi="Gotham Black"/>
          <w:b w:val="0"/>
          <w:color w:val="DA4C18"/>
          <w:sz w:val="46"/>
          <w:szCs w:val="44"/>
        </w:rPr>
      </w:pPr>
      <w:r w:rsidRPr="00A566E9">
        <w:rPr>
          <w:rFonts w:ascii="Gotham Black" w:hAnsi="Gotham Black"/>
          <w:b w:val="0"/>
          <w:color w:val="DA4C18"/>
          <w:sz w:val="38"/>
          <w:szCs w:val="28"/>
        </w:rPr>
        <w:t>Inscriptions</w:t>
      </w:r>
      <w:r w:rsidRPr="00A566E9">
        <w:rPr>
          <mc:AlternateContent>
            <mc:Choice Requires="w16se">
              <w:rFonts w:ascii="Gotham" w:hAnsi="Gotham"/>
            </mc:Choice>
            <mc:Fallback>
              <w:rFonts w:ascii="Segoe UI Emoji" w:eastAsia="Segoe UI Emoji" w:hAnsi="Segoe UI Emoji" w:cs="Segoe UI Emoji"/>
            </mc:Fallback>
          </mc:AlternateContent>
          <w:bCs w:val="0"/>
          <w:color w:val="DA4C18"/>
          <w:sz w:val="34"/>
          <w:szCs w:val="44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81769E" w:rsidRPr="00A566E9">
        <w:rPr>
          <w:rFonts w:ascii="Gotham" w:hAnsi="Gotham"/>
          <w:b w:val="0"/>
          <w:color w:val="DA4C18"/>
          <w:sz w:val="24"/>
          <w:szCs w:val="24"/>
        </w:rPr>
        <w:t xml:space="preserve"> </w:t>
      </w:r>
      <w:hyperlink r:id="rId9" w:history="1">
        <w:r w:rsidRPr="00A566E9">
          <w:rPr>
            <w:rStyle w:val="Lienhypertexte"/>
            <w:rFonts w:ascii="Gotham" w:hAnsi="Gotham"/>
            <w:bCs w:val="0"/>
            <w:i/>
            <w:iCs/>
            <w:sz w:val="26"/>
            <w:szCs w:val="28"/>
          </w:rPr>
          <w:t>formation@cfdt-metallurgie-picardie.fr</w:t>
        </w:r>
      </w:hyperlink>
    </w:p>
    <w:p w14:paraId="4FA86057" w14:textId="035EE489" w:rsidR="00DA060A" w:rsidRPr="001B34A5" w:rsidRDefault="00A566E9" w:rsidP="00DA060A">
      <w:pPr>
        <w:pStyle w:val="Titre"/>
        <w:rPr>
          <w:rFonts w:ascii="Gotham" w:hAnsi="Gotham"/>
          <w:b w:val="0"/>
          <w:color w:val="DA4C18"/>
          <w:sz w:val="24"/>
          <w:szCs w:val="24"/>
        </w:rPr>
      </w:pPr>
      <w:r>
        <w:rPr>
          <mc:AlternateContent>
            <mc:Choice Requires="w16se">
              <w:rFonts w:ascii="Gotham Black" w:hAnsi="Gotham Black"/>
            </mc:Choice>
            <mc:Fallback>
              <w:rFonts w:ascii="Segoe UI Emoji" w:eastAsia="Segoe UI Emoji" w:hAnsi="Segoe UI Emoji" w:cs="Segoe UI Emoji"/>
            </mc:Fallback>
          </mc:AlternateContent>
          <w:b w:val="0"/>
          <w:color w:val="DA4C18"/>
          <w:sz w:val="38"/>
          <w:szCs w:val="28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1B34A5" w:rsidRPr="00A566E9">
        <w:rPr>
          <w:rFonts w:ascii="Gotham Black" w:hAnsi="Gotham Black"/>
          <w:b w:val="0"/>
          <w:color w:val="DA4C18"/>
          <w:sz w:val="38"/>
          <w:szCs w:val="28"/>
        </w:rPr>
        <w:t xml:space="preserve"> </w:t>
      </w:r>
      <w:r w:rsidR="00652B30" w:rsidRPr="00A566E9">
        <w:rPr>
          <w:rFonts w:ascii="Gotham Black" w:hAnsi="Gotham Black"/>
          <w:b w:val="0"/>
          <w:color w:val="DA4C18"/>
          <w:sz w:val="40"/>
          <w:szCs w:val="32"/>
        </w:rPr>
        <w:t>07</w:t>
      </w:r>
      <w:r w:rsidR="00DA060A" w:rsidRPr="00A566E9">
        <w:rPr>
          <w:rFonts w:ascii="Gotham Black" w:hAnsi="Gotham Black"/>
          <w:b w:val="0"/>
          <w:color w:val="DA4C18"/>
          <w:sz w:val="40"/>
          <w:szCs w:val="32"/>
        </w:rPr>
        <w:t xml:space="preserve"> 87 23 21 30</w:t>
      </w:r>
    </w:p>
    <w:p w14:paraId="4461AAA8" w14:textId="77777777" w:rsidR="00E3396A" w:rsidRDefault="00E3396A" w:rsidP="00981AC3">
      <w:pPr>
        <w:pStyle w:val="Titre"/>
        <w:rPr>
          <w:b w:val="0"/>
          <w:color w:val="DA4C18"/>
          <w:sz w:val="36"/>
          <w:szCs w:val="36"/>
        </w:rPr>
      </w:pPr>
    </w:p>
    <w:p w14:paraId="08507323" w14:textId="77777777" w:rsidR="00CA1BD2" w:rsidRDefault="00CA1BD2" w:rsidP="00981AC3">
      <w:pPr>
        <w:pStyle w:val="Titre"/>
        <w:rPr>
          <w:b w:val="0"/>
          <w:color w:val="DA4C18"/>
          <w:sz w:val="36"/>
          <w:szCs w:val="36"/>
        </w:rPr>
      </w:pPr>
    </w:p>
    <w:p w14:paraId="507ADF0A" w14:textId="77777777" w:rsidR="00550982" w:rsidRDefault="00550982" w:rsidP="00981AC3">
      <w:pPr>
        <w:pStyle w:val="Titre"/>
        <w:rPr>
          <w:b w:val="0"/>
          <w:color w:val="DA4C18"/>
          <w:sz w:val="36"/>
          <w:szCs w:val="36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3118"/>
        <w:gridCol w:w="2640"/>
      </w:tblGrid>
      <w:tr w:rsidR="000B64A5" w:rsidRPr="004C29A2" w14:paraId="02DBE67C" w14:textId="77777777" w:rsidTr="00596D7F">
        <w:trPr>
          <w:cantSplit/>
          <w:trHeight w:val="314"/>
          <w:jc w:val="center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D9D9D9"/>
          </w:tcPr>
          <w:p w14:paraId="71DCD71B" w14:textId="77777777" w:rsidR="000B64A5" w:rsidRPr="007630A6" w:rsidRDefault="000B64A5" w:rsidP="002A3A9D">
            <w:pPr>
              <w:pStyle w:val="Corpsdetexte"/>
              <w:spacing w:after="120"/>
              <w:jc w:val="center"/>
              <w:rPr>
                <w:rFonts w:ascii="Gotham Black" w:hAnsi="Gotham Black" w:cs="Arial"/>
                <w:b/>
                <w:color w:val="DA4C18"/>
                <w:sz w:val="28"/>
                <w:szCs w:val="28"/>
              </w:rPr>
            </w:pPr>
            <w:r w:rsidRPr="007630A6">
              <w:rPr>
                <w:rFonts w:ascii="Gotham Black" w:hAnsi="Gotham Black" w:cs="Arial"/>
                <w:b/>
                <w:color w:val="DA4C18"/>
                <w:sz w:val="28"/>
                <w:szCs w:val="28"/>
              </w:rPr>
              <w:t>INTITULE D</w:t>
            </w:r>
            <w:r>
              <w:rPr>
                <w:rFonts w:ascii="Gotham Black" w:hAnsi="Gotham Black" w:cs="Arial"/>
                <w:b/>
                <w:color w:val="DA4C18"/>
                <w:sz w:val="28"/>
                <w:szCs w:val="28"/>
              </w:rPr>
              <w:t>E LA FORMATION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/>
          </w:tcPr>
          <w:p w14:paraId="40350C1D" w14:textId="77777777" w:rsidR="000B64A5" w:rsidRPr="007630A6" w:rsidRDefault="000B64A5" w:rsidP="00AC0863">
            <w:pPr>
              <w:pStyle w:val="Corpsdetexte"/>
              <w:spacing w:after="120"/>
              <w:jc w:val="center"/>
              <w:rPr>
                <w:rFonts w:ascii="Gotham Black" w:hAnsi="Gotham Black" w:cs="Arial"/>
                <w:b/>
                <w:color w:val="DA4C18"/>
                <w:sz w:val="28"/>
                <w:szCs w:val="28"/>
              </w:rPr>
            </w:pPr>
            <w:r w:rsidRPr="007630A6">
              <w:rPr>
                <w:rFonts w:ascii="Gotham Black" w:hAnsi="Gotham Black" w:cs="Arial"/>
                <w:b/>
                <w:color w:val="DA4C18"/>
                <w:sz w:val="28"/>
                <w:szCs w:val="28"/>
              </w:rPr>
              <w:t xml:space="preserve">DATES 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D9D9D9"/>
          </w:tcPr>
          <w:p w14:paraId="4E1E7E30" w14:textId="77777777" w:rsidR="000B64A5" w:rsidRPr="007630A6" w:rsidRDefault="000B64A5" w:rsidP="00AC0863">
            <w:pPr>
              <w:pStyle w:val="Corpsdetexte"/>
              <w:spacing w:after="120"/>
              <w:jc w:val="center"/>
              <w:rPr>
                <w:rFonts w:ascii="Gotham Black" w:hAnsi="Gotham Black" w:cs="Arial"/>
                <w:b/>
                <w:color w:val="DA4C18"/>
                <w:sz w:val="28"/>
                <w:szCs w:val="28"/>
              </w:rPr>
            </w:pPr>
            <w:r>
              <w:rPr>
                <w:rFonts w:ascii="Gotham Black" w:hAnsi="Gotham Black" w:cs="Arial"/>
                <w:b/>
                <w:color w:val="DA4C18"/>
                <w:sz w:val="28"/>
                <w:szCs w:val="28"/>
              </w:rPr>
              <w:t>LIEUX</w:t>
            </w:r>
          </w:p>
        </w:tc>
      </w:tr>
      <w:tr w:rsidR="007F5B12" w:rsidRPr="00D72F27" w14:paraId="12E58120" w14:textId="77777777" w:rsidTr="00CA1BD2">
        <w:trPr>
          <w:cantSplit/>
          <w:trHeight w:val="314"/>
          <w:jc w:val="center"/>
        </w:trPr>
        <w:tc>
          <w:tcPr>
            <w:tcW w:w="4957" w:type="dxa"/>
            <w:shd w:val="clear" w:color="auto" w:fill="FFCCCC"/>
          </w:tcPr>
          <w:p w14:paraId="05E2236C" w14:textId="1A637B76" w:rsidR="007F5B12" w:rsidRPr="007B1407" w:rsidRDefault="007F5B12" w:rsidP="00CA1BD2">
            <w:pPr>
              <w:pStyle w:val="Corpsdetexte"/>
              <w:tabs>
                <w:tab w:val="left" w:pos="5385"/>
              </w:tabs>
              <w:spacing w:after="120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7B1407">
              <w:rPr>
                <w:rFonts w:asciiTheme="minorHAnsi" w:hAnsiTheme="minorHAnsi" w:cs="Arial"/>
                <w:b/>
                <w:sz w:val="26"/>
                <w:szCs w:val="26"/>
              </w:rPr>
              <w:t>Agir sur les conditions de travail dans le CSE et la CSSCT</w:t>
            </w:r>
            <w:r>
              <w:rPr>
                <w:rFonts w:asciiTheme="minorHAnsi" w:hAnsiTheme="minorHAnsi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shd w:val="clear" w:color="auto" w:fill="FFCCCC"/>
          </w:tcPr>
          <w:p w14:paraId="0C406C1E" w14:textId="14353630" w:rsidR="007F5B12" w:rsidRPr="00503110" w:rsidRDefault="00596D7F" w:rsidP="00CA1BD2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10 11 et 12 mars</w:t>
            </w:r>
            <w:r w:rsidR="007F5B12" w:rsidRPr="00C73460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8E4098">
              <w:rPr>
                <w:rFonts w:asciiTheme="minorHAnsi" w:hAnsiTheme="minorHAnsi" w:cs="Arial"/>
                <w:b/>
                <w:sz w:val="24"/>
                <w:szCs w:val="24"/>
              </w:rPr>
              <w:t>session 1</w:t>
            </w:r>
          </w:p>
          <w:p w14:paraId="4F75A88C" w14:textId="75347FCD" w:rsidR="007F5B12" w:rsidRPr="00503110" w:rsidRDefault="00596D7F" w:rsidP="00CA1BD2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 xml:space="preserve">21 et 22 avril </w:t>
            </w:r>
            <w:r w:rsidR="008E4098">
              <w:rPr>
                <w:rFonts w:asciiTheme="minorHAnsi" w:hAnsiTheme="minorHAnsi" w:cs="Arial"/>
                <w:b/>
                <w:sz w:val="26"/>
                <w:szCs w:val="26"/>
              </w:rPr>
              <w:t xml:space="preserve">session </w:t>
            </w:r>
            <w:r w:rsidR="007F5B12">
              <w:rPr>
                <w:rFonts w:asciiTheme="minorHAnsi" w:hAnsiTheme="minorHAnsi" w:cs="Arial"/>
                <w:b/>
                <w:sz w:val="26"/>
                <w:szCs w:val="26"/>
              </w:rPr>
              <w:t>2</w:t>
            </w:r>
          </w:p>
        </w:tc>
        <w:tc>
          <w:tcPr>
            <w:tcW w:w="2640" w:type="dxa"/>
            <w:shd w:val="clear" w:color="auto" w:fill="FFCCCC"/>
          </w:tcPr>
          <w:p w14:paraId="15CE268A" w14:textId="51609831" w:rsidR="007F5B12" w:rsidRDefault="002168D0" w:rsidP="00CA1BD2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BEAUVAIS</w:t>
            </w:r>
          </w:p>
          <w:p w14:paraId="6FCFD32E" w14:textId="34AD4E7B" w:rsidR="00CD2D69" w:rsidRPr="00503110" w:rsidRDefault="002168D0" w:rsidP="00CA1BD2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BEAUVAIS</w:t>
            </w:r>
          </w:p>
        </w:tc>
      </w:tr>
      <w:tr w:rsidR="002168D0" w:rsidRPr="00D72F27" w14:paraId="66ED5B3F" w14:textId="77777777" w:rsidTr="00CA1BD2">
        <w:trPr>
          <w:cantSplit/>
          <w:trHeight w:val="314"/>
          <w:jc w:val="center"/>
        </w:trPr>
        <w:tc>
          <w:tcPr>
            <w:tcW w:w="4957" w:type="dxa"/>
            <w:shd w:val="clear" w:color="auto" w:fill="FFCC00"/>
          </w:tcPr>
          <w:p w14:paraId="762A2607" w14:textId="40F98790" w:rsidR="002168D0" w:rsidRDefault="002168D0" w:rsidP="002168D0">
            <w:pPr>
              <w:pStyle w:val="Corpsdetexte"/>
              <w:tabs>
                <w:tab w:val="left" w:pos="5385"/>
              </w:tabs>
              <w:spacing w:after="120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 xml:space="preserve">Premiers pas </w:t>
            </w:r>
            <w:r w:rsidRPr="007B1407">
              <w:rPr>
                <w:rFonts w:asciiTheme="minorHAnsi" w:hAnsiTheme="minorHAnsi" w:cs="Arial"/>
                <w:b/>
                <w:sz w:val="26"/>
                <w:szCs w:val="26"/>
              </w:rPr>
              <w:t>dans la CFDT Métallurgie</w:t>
            </w:r>
          </w:p>
        </w:tc>
        <w:tc>
          <w:tcPr>
            <w:tcW w:w="3118" w:type="dxa"/>
            <w:shd w:val="clear" w:color="auto" w:fill="FFCC00"/>
          </w:tcPr>
          <w:p w14:paraId="4A01D161" w14:textId="3FD274CE" w:rsidR="002168D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8 et 9 avril</w:t>
            </w:r>
          </w:p>
        </w:tc>
        <w:tc>
          <w:tcPr>
            <w:tcW w:w="2640" w:type="dxa"/>
            <w:shd w:val="clear" w:color="auto" w:fill="FFCC00"/>
          </w:tcPr>
          <w:p w14:paraId="42CA5360" w14:textId="07D7E658" w:rsidR="002168D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503110">
              <w:rPr>
                <w:rFonts w:asciiTheme="minorHAnsi" w:hAnsiTheme="minorHAnsi" w:cs="Arial"/>
                <w:b/>
                <w:sz w:val="26"/>
                <w:szCs w:val="26"/>
              </w:rPr>
              <w:t>C</w:t>
            </w:r>
            <w:r>
              <w:rPr>
                <w:rFonts w:asciiTheme="minorHAnsi" w:hAnsiTheme="minorHAnsi" w:cs="Arial"/>
                <w:b/>
                <w:sz w:val="26"/>
                <w:szCs w:val="26"/>
              </w:rPr>
              <w:t xml:space="preserve">reil </w:t>
            </w:r>
          </w:p>
        </w:tc>
      </w:tr>
      <w:tr w:rsidR="002168D0" w:rsidRPr="00D72F27" w14:paraId="06269033" w14:textId="77777777" w:rsidTr="002168D0">
        <w:trPr>
          <w:cantSplit/>
          <w:trHeight w:val="314"/>
          <w:jc w:val="center"/>
        </w:trPr>
        <w:tc>
          <w:tcPr>
            <w:tcW w:w="4957" w:type="dxa"/>
          </w:tcPr>
          <w:p w14:paraId="5FABC223" w14:textId="5AEA8A2C" w:rsidR="002168D0" w:rsidRPr="007B1407" w:rsidRDefault="002168D0" w:rsidP="002168D0">
            <w:pPr>
              <w:pStyle w:val="Corpsdetexte"/>
              <w:tabs>
                <w:tab w:val="left" w:pos="5385"/>
              </w:tabs>
              <w:spacing w:after="120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S’approprier les futures classifications de la métallurgie</w:t>
            </w:r>
          </w:p>
        </w:tc>
        <w:tc>
          <w:tcPr>
            <w:tcW w:w="3118" w:type="dxa"/>
          </w:tcPr>
          <w:p w14:paraId="5B43B0D3" w14:textId="6063C5A1" w:rsidR="002168D0" w:rsidRPr="0050311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 xml:space="preserve">21 AVRIL </w:t>
            </w:r>
          </w:p>
        </w:tc>
        <w:tc>
          <w:tcPr>
            <w:tcW w:w="2640" w:type="dxa"/>
          </w:tcPr>
          <w:p w14:paraId="4EE36F02" w14:textId="3AFFEA6F" w:rsidR="002168D0" w:rsidRPr="0050311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 xml:space="preserve">Creil </w:t>
            </w:r>
          </w:p>
        </w:tc>
      </w:tr>
      <w:tr w:rsidR="002168D0" w:rsidRPr="00D72F27" w14:paraId="7A698D31" w14:textId="77777777" w:rsidTr="00CA1BD2">
        <w:trPr>
          <w:cantSplit/>
          <w:trHeight w:val="314"/>
          <w:jc w:val="center"/>
        </w:trPr>
        <w:tc>
          <w:tcPr>
            <w:tcW w:w="4957" w:type="dxa"/>
            <w:shd w:val="clear" w:color="auto" w:fill="CCCCFF"/>
          </w:tcPr>
          <w:p w14:paraId="7DAA32EB" w14:textId="46D3F090" w:rsidR="002168D0" w:rsidRPr="007B1407" w:rsidRDefault="002168D0" w:rsidP="002168D0">
            <w:pPr>
              <w:pStyle w:val="Corpsdetexte"/>
              <w:spacing w:after="120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Protection Sociale</w:t>
            </w:r>
          </w:p>
        </w:tc>
        <w:tc>
          <w:tcPr>
            <w:tcW w:w="3118" w:type="dxa"/>
            <w:shd w:val="clear" w:color="auto" w:fill="CCCCFF"/>
          </w:tcPr>
          <w:p w14:paraId="05704C39" w14:textId="64513E03" w:rsidR="002168D0" w:rsidRPr="0050311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22 AVRIL</w:t>
            </w:r>
          </w:p>
        </w:tc>
        <w:tc>
          <w:tcPr>
            <w:tcW w:w="2640" w:type="dxa"/>
            <w:shd w:val="clear" w:color="auto" w:fill="CCCCFF"/>
          </w:tcPr>
          <w:p w14:paraId="4028DB15" w14:textId="11A255EC" w:rsidR="002168D0" w:rsidRPr="0050311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Creil</w:t>
            </w:r>
          </w:p>
        </w:tc>
      </w:tr>
      <w:tr w:rsidR="002168D0" w:rsidRPr="00D72F27" w14:paraId="7C33742D" w14:textId="77777777" w:rsidTr="00CA1BD2">
        <w:trPr>
          <w:cantSplit/>
          <w:trHeight w:val="314"/>
          <w:jc w:val="center"/>
        </w:trPr>
        <w:tc>
          <w:tcPr>
            <w:tcW w:w="4957" w:type="dxa"/>
            <w:shd w:val="clear" w:color="auto" w:fill="FF99FF"/>
          </w:tcPr>
          <w:p w14:paraId="049C69C9" w14:textId="5AF9FB16" w:rsidR="002168D0" w:rsidRDefault="002168D0" w:rsidP="002168D0">
            <w:pPr>
              <w:pStyle w:val="Corpsdetexte"/>
              <w:spacing w:after="120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A94FD2">
              <w:rPr>
                <w:rFonts w:asciiTheme="minorHAnsi" w:hAnsiTheme="minorHAnsi" w:cs="Arial"/>
                <w:b/>
                <w:sz w:val="26"/>
                <w:szCs w:val="26"/>
              </w:rPr>
              <w:t>Agir sur le social et l’économie dans le CSE</w:t>
            </w:r>
          </w:p>
        </w:tc>
        <w:tc>
          <w:tcPr>
            <w:tcW w:w="3118" w:type="dxa"/>
            <w:shd w:val="clear" w:color="auto" w:fill="FF99FF"/>
          </w:tcPr>
          <w:p w14:paraId="1933CBD0" w14:textId="12628B21" w:rsidR="002168D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20 et 21 mai session 1</w:t>
            </w:r>
          </w:p>
          <w:p w14:paraId="7F92FBFD" w14:textId="443F0F31" w:rsidR="002168D0" w:rsidRPr="0050311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23 et 24 juin session 2</w:t>
            </w:r>
          </w:p>
        </w:tc>
        <w:tc>
          <w:tcPr>
            <w:tcW w:w="2640" w:type="dxa"/>
            <w:shd w:val="clear" w:color="auto" w:fill="FF99FF"/>
          </w:tcPr>
          <w:p w14:paraId="44DA0D0D" w14:textId="012070CF" w:rsidR="002168D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Chauny</w:t>
            </w:r>
          </w:p>
        </w:tc>
      </w:tr>
      <w:tr w:rsidR="002168D0" w:rsidRPr="00D72F27" w14:paraId="457C22C8" w14:textId="77777777" w:rsidTr="00CA1BD2">
        <w:trPr>
          <w:cantSplit/>
          <w:trHeight w:val="378"/>
          <w:jc w:val="center"/>
        </w:trPr>
        <w:tc>
          <w:tcPr>
            <w:tcW w:w="4957" w:type="dxa"/>
            <w:shd w:val="clear" w:color="auto" w:fill="FFFF66"/>
          </w:tcPr>
          <w:p w14:paraId="35A16814" w14:textId="30CA49D2" w:rsidR="002168D0" w:rsidRPr="007B1407" w:rsidRDefault="002168D0" w:rsidP="002168D0">
            <w:pPr>
              <w:pStyle w:val="Corpsdetexte"/>
              <w:spacing w:after="120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Agir sur les élections</w:t>
            </w:r>
          </w:p>
        </w:tc>
        <w:tc>
          <w:tcPr>
            <w:tcW w:w="3118" w:type="dxa"/>
            <w:shd w:val="clear" w:color="auto" w:fill="FFFF66"/>
          </w:tcPr>
          <w:p w14:paraId="0C22A77A" w14:textId="17728C5A" w:rsidR="002168D0" w:rsidRPr="00A94FD2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 xml:space="preserve">9 et 10 juin </w:t>
            </w:r>
          </w:p>
        </w:tc>
        <w:tc>
          <w:tcPr>
            <w:tcW w:w="2640" w:type="dxa"/>
            <w:shd w:val="clear" w:color="auto" w:fill="FFFF66"/>
          </w:tcPr>
          <w:p w14:paraId="287FAF7D" w14:textId="706244BE" w:rsidR="002168D0" w:rsidRPr="00A94FD2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Chauny</w:t>
            </w:r>
          </w:p>
        </w:tc>
      </w:tr>
      <w:tr w:rsidR="002168D0" w:rsidRPr="00D72F27" w14:paraId="1DB356CF" w14:textId="77777777" w:rsidTr="00CA1BD2">
        <w:trPr>
          <w:cantSplit/>
          <w:trHeight w:val="314"/>
          <w:jc w:val="center"/>
        </w:trPr>
        <w:tc>
          <w:tcPr>
            <w:tcW w:w="4957" w:type="dxa"/>
            <w:shd w:val="clear" w:color="auto" w:fill="66FFFF"/>
          </w:tcPr>
          <w:p w14:paraId="008AEF0F" w14:textId="2D18AA34" w:rsidR="002168D0" w:rsidRPr="00D2137E" w:rsidRDefault="002168D0" w:rsidP="002168D0">
            <w:pPr>
              <w:pStyle w:val="Corpsdetexte"/>
              <w:spacing w:after="120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D2137E">
              <w:rPr>
                <w:rFonts w:asciiTheme="minorHAnsi" w:hAnsiTheme="minorHAnsi" w:cs="Arial"/>
                <w:b/>
                <w:sz w:val="26"/>
                <w:szCs w:val="26"/>
              </w:rPr>
              <w:t xml:space="preserve">Agir sur le travail </w:t>
            </w:r>
          </w:p>
        </w:tc>
        <w:tc>
          <w:tcPr>
            <w:tcW w:w="3118" w:type="dxa"/>
            <w:shd w:val="clear" w:color="auto" w:fill="66FFFF"/>
          </w:tcPr>
          <w:p w14:paraId="6D01CB3E" w14:textId="3D47100D" w:rsidR="002168D0" w:rsidRPr="00D2137E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D2137E">
              <w:rPr>
                <w:rFonts w:asciiTheme="minorHAnsi" w:hAnsiTheme="minorHAnsi" w:cs="Arial"/>
                <w:b/>
                <w:sz w:val="26"/>
                <w:szCs w:val="26"/>
              </w:rPr>
              <w:t xml:space="preserve">01 et 02 juillet </w:t>
            </w:r>
            <w:r w:rsidR="00F42634">
              <w:rPr>
                <w:rFonts w:asciiTheme="minorHAnsi" w:hAnsiTheme="minorHAnsi" w:cs="Arial"/>
                <w:b/>
                <w:sz w:val="26"/>
                <w:szCs w:val="26"/>
              </w:rPr>
              <w:t>et 16 septembre</w:t>
            </w:r>
          </w:p>
        </w:tc>
        <w:tc>
          <w:tcPr>
            <w:tcW w:w="2640" w:type="dxa"/>
            <w:shd w:val="clear" w:color="auto" w:fill="66FFFF"/>
          </w:tcPr>
          <w:p w14:paraId="78DEFD96" w14:textId="0018C687" w:rsidR="002168D0" w:rsidRPr="00A94FD2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Chauny</w:t>
            </w:r>
          </w:p>
        </w:tc>
      </w:tr>
      <w:tr w:rsidR="002168D0" w:rsidRPr="00D72F27" w14:paraId="22044757" w14:textId="77777777" w:rsidTr="00CA1BD2">
        <w:trPr>
          <w:cantSplit/>
          <w:trHeight w:val="314"/>
          <w:jc w:val="center"/>
        </w:trPr>
        <w:tc>
          <w:tcPr>
            <w:tcW w:w="4957" w:type="dxa"/>
            <w:shd w:val="clear" w:color="auto" w:fill="F4B083" w:themeFill="accent2" w:themeFillTint="99"/>
          </w:tcPr>
          <w:p w14:paraId="4CF6066C" w14:textId="47246E9A" w:rsidR="002168D0" w:rsidRDefault="002168D0" w:rsidP="002168D0">
            <w:pPr>
              <w:pStyle w:val="Corpsdetexte"/>
              <w:spacing w:after="120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 xml:space="preserve">Responsable de SSE </w:t>
            </w:r>
          </w:p>
        </w:tc>
        <w:tc>
          <w:tcPr>
            <w:tcW w:w="3118" w:type="dxa"/>
            <w:shd w:val="clear" w:color="auto" w:fill="F4B083" w:themeFill="accent2" w:themeFillTint="99"/>
          </w:tcPr>
          <w:p w14:paraId="156131E8" w14:textId="7150E314" w:rsidR="002168D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 xml:space="preserve">23 et 24 septembre </w:t>
            </w:r>
          </w:p>
        </w:tc>
        <w:tc>
          <w:tcPr>
            <w:tcW w:w="2640" w:type="dxa"/>
            <w:shd w:val="clear" w:color="auto" w:fill="F4B083" w:themeFill="accent2" w:themeFillTint="99"/>
          </w:tcPr>
          <w:p w14:paraId="4CC44E7F" w14:textId="59FDFFA9" w:rsidR="002168D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Creil</w:t>
            </w:r>
          </w:p>
        </w:tc>
      </w:tr>
      <w:tr w:rsidR="002168D0" w:rsidRPr="00D72F27" w14:paraId="636AEDEA" w14:textId="77777777" w:rsidTr="00CA1BD2">
        <w:trPr>
          <w:cantSplit/>
          <w:trHeight w:val="314"/>
          <w:jc w:val="center"/>
        </w:trPr>
        <w:tc>
          <w:tcPr>
            <w:tcW w:w="4957" w:type="dxa"/>
            <w:shd w:val="clear" w:color="auto" w:fill="FFD966" w:themeFill="accent4" w:themeFillTint="99"/>
          </w:tcPr>
          <w:p w14:paraId="22662F6D" w14:textId="717387F2" w:rsidR="002168D0" w:rsidRPr="00A94FD2" w:rsidRDefault="002168D0" w:rsidP="002168D0">
            <w:pPr>
              <w:pStyle w:val="Corpsdetexte"/>
              <w:spacing w:after="120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Agir et négocier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14:paraId="45361CAC" w14:textId="75F038FE" w:rsidR="002168D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29 30 sept 01 octobre</w:t>
            </w:r>
          </w:p>
        </w:tc>
        <w:tc>
          <w:tcPr>
            <w:tcW w:w="2640" w:type="dxa"/>
            <w:shd w:val="clear" w:color="auto" w:fill="FFD966" w:themeFill="accent4" w:themeFillTint="99"/>
          </w:tcPr>
          <w:p w14:paraId="47F6D58A" w14:textId="448FA992" w:rsidR="002168D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Chauny</w:t>
            </w:r>
          </w:p>
        </w:tc>
      </w:tr>
      <w:tr w:rsidR="002168D0" w:rsidRPr="00D72F27" w14:paraId="1586EB4B" w14:textId="77777777" w:rsidTr="00CA1BD2">
        <w:trPr>
          <w:cantSplit/>
          <w:trHeight w:val="314"/>
          <w:jc w:val="center"/>
        </w:trPr>
        <w:tc>
          <w:tcPr>
            <w:tcW w:w="4957" w:type="dxa"/>
            <w:shd w:val="clear" w:color="auto" w:fill="9CC2E5" w:themeFill="accent5" w:themeFillTint="99"/>
          </w:tcPr>
          <w:p w14:paraId="74DCE1EE" w14:textId="2B180A2D" w:rsidR="002168D0" w:rsidRPr="007B1407" w:rsidRDefault="002168D0" w:rsidP="002168D0">
            <w:pPr>
              <w:pStyle w:val="Corpsdetexte"/>
              <w:spacing w:after="120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Agir dans le CSE</w:t>
            </w:r>
          </w:p>
        </w:tc>
        <w:tc>
          <w:tcPr>
            <w:tcW w:w="3118" w:type="dxa"/>
            <w:shd w:val="clear" w:color="auto" w:fill="9CC2E5" w:themeFill="accent5" w:themeFillTint="99"/>
          </w:tcPr>
          <w:p w14:paraId="58D44DA9" w14:textId="516FE015" w:rsidR="002168D0" w:rsidRPr="0050311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28 et 29 octobre</w:t>
            </w:r>
          </w:p>
        </w:tc>
        <w:tc>
          <w:tcPr>
            <w:tcW w:w="2640" w:type="dxa"/>
            <w:shd w:val="clear" w:color="auto" w:fill="9CC2E5" w:themeFill="accent5" w:themeFillTint="99"/>
          </w:tcPr>
          <w:p w14:paraId="63B4434E" w14:textId="1F42325C" w:rsidR="002168D0" w:rsidRPr="0050311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Montdidier</w:t>
            </w:r>
          </w:p>
        </w:tc>
      </w:tr>
      <w:tr w:rsidR="002168D0" w:rsidRPr="00AD2750" w14:paraId="4CAC1BB9" w14:textId="77777777" w:rsidTr="00CA1BD2">
        <w:trPr>
          <w:cantSplit/>
          <w:trHeight w:val="31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6160134" w14:textId="761214BF" w:rsidR="002168D0" w:rsidRPr="00780ECE" w:rsidRDefault="002168D0" w:rsidP="002168D0">
            <w:pPr>
              <w:pStyle w:val="Corpsdetexte"/>
              <w:spacing w:after="120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Gérer et dépasser des situations conflictuelles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53910CA" w14:textId="717E3B34" w:rsidR="002168D0" w:rsidRPr="00D2137E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D2137E">
              <w:rPr>
                <w:rFonts w:asciiTheme="minorHAnsi" w:hAnsiTheme="minorHAnsi" w:cs="Arial"/>
                <w:b/>
                <w:sz w:val="26"/>
                <w:szCs w:val="26"/>
              </w:rPr>
              <w:t xml:space="preserve">17 18 et 19 </w:t>
            </w:r>
            <w:r>
              <w:rPr>
                <w:rFonts w:asciiTheme="minorHAnsi" w:hAnsiTheme="minorHAnsi" w:cs="Arial"/>
                <w:b/>
                <w:sz w:val="26"/>
                <w:szCs w:val="26"/>
              </w:rPr>
              <w:t>novembre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945FA9D" w14:textId="4C57F4D6" w:rsidR="002168D0" w:rsidRPr="00780ECE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Montdidier</w:t>
            </w:r>
          </w:p>
        </w:tc>
      </w:tr>
      <w:tr w:rsidR="002168D0" w:rsidRPr="00AD2750" w14:paraId="1E71CDB0" w14:textId="77777777" w:rsidTr="00CA1BD2">
        <w:trPr>
          <w:cantSplit/>
          <w:trHeight w:val="31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518D44" w14:textId="6BFF4A6C" w:rsidR="002168D0" w:rsidRDefault="002168D0" w:rsidP="002168D0">
            <w:pPr>
              <w:pStyle w:val="Corpsdetexte"/>
              <w:spacing w:after="120"/>
              <w:jc w:val="left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Agir dans la SSE (collectif de SSE)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52C77" w14:textId="2ED62C08" w:rsidR="002168D0" w:rsidRPr="00D2137E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A définir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7A500" w14:textId="58798DED" w:rsidR="002168D0" w:rsidRDefault="002168D0" w:rsidP="002168D0">
            <w:pPr>
              <w:pStyle w:val="Corpsdetexte"/>
              <w:spacing w:after="120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</w:rPr>
              <w:t>A définir</w:t>
            </w:r>
          </w:p>
        </w:tc>
      </w:tr>
    </w:tbl>
    <w:p w14:paraId="634C5EAF" w14:textId="77777777" w:rsidR="00CD1773" w:rsidRPr="00CD1773" w:rsidRDefault="00CD1773" w:rsidP="00CA1BD2">
      <w:pPr>
        <w:pStyle w:val="Titre"/>
        <w:ind w:right="-307"/>
        <w:jc w:val="both"/>
        <w:rPr>
          <w:rFonts w:ascii="Calibri" w:hAnsi="Calibri" w:cs="Arial"/>
          <w:bCs w:val="0"/>
          <w:color w:val="DA4C18"/>
          <w:sz w:val="18"/>
          <w:szCs w:val="18"/>
        </w:rPr>
      </w:pPr>
    </w:p>
    <w:sectPr w:rsidR="00CD1773" w:rsidRPr="00CD1773" w:rsidSect="00164466">
      <w:type w:val="continuous"/>
      <w:pgSz w:w="11906" w:h="16838" w:code="9"/>
      <w:pgMar w:top="425" w:right="566" w:bottom="426" w:left="426" w:header="720" w:footer="720" w:gutter="0"/>
      <w:cols w:space="2082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974E" w14:textId="77777777" w:rsidR="00986A19" w:rsidRDefault="00986A19">
      <w:r>
        <w:separator/>
      </w:r>
    </w:p>
  </w:endnote>
  <w:endnote w:type="continuationSeparator" w:id="0">
    <w:p w14:paraId="32DC8AB4" w14:textId="77777777" w:rsidR="00986A19" w:rsidRDefault="0098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lack">
    <w:altName w:val="Calibri"/>
    <w:charset w:val="00"/>
    <w:family w:val="auto"/>
    <w:pitch w:val="variable"/>
    <w:sig w:usb0="A00000AF" w:usb1="40000048" w:usb2="00000000" w:usb3="00000000" w:csb0="00000111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5C1C" w14:textId="77777777" w:rsidR="00986A19" w:rsidRDefault="00986A19">
      <w:r>
        <w:separator/>
      </w:r>
    </w:p>
  </w:footnote>
  <w:footnote w:type="continuationSeparator" w:id="0">
    <w:p w14:paraId="4BCF1290" w14:textId="77777777" w:rsidR="00986A19" w:rsidRDefault="00986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FF"/>
    <w:rsid w:val="00000873"/>
    <w:rsid w:val="00011F7C"/>
    <w:rsid w:val="00012D79"/>
    <w:rsid w:val="00014234"/>
    <w:rsid w:val="00015F09"/>
    <w:rsid w:val="00016669"/>
    <w:rsid w:val="00017BE1"/>
    <w:rsid w:val="00020058"/>
    <w:rsid w:val="00024C68"/>
    <w:rsid w:val="0003126F"/>
    <w:rsid w:val="00045282"/>
    <w:rsid w:val="00056D62"/>
    <w:rsid w:val="00060C7A"/>
    <w:rsid w:val="00064234"/>
    <w:rsid w:val="00065D8A"/>
    <w:rsid w:val="000A73A5"/>
    <w:rsid w:val="000B0D18"/>
    <w:rsid w:val="000B1954"/>
    <w:rsid w:val="000B5030"/>
    <w:rsid w:val="000B64A5"/>
    <w:rsid w:val="000C02CC"/>
    <w:rsid w:val="000C2F77"/>
    <w:rsid w:val="000E296F"/>
    <w:rsid w:val="000E3E9C"/>
    <w:rsid w:val="000E5E32"/>
    <w:rsid w:val="000F13D7"/>
    <w:rsid w:val="00100E2B"/>
    <w:rsid w:val="0010353E"/>
    <w:rsid w:val="00107D7A"/>
    <w:rsid w:val="00110D88"/>
    <w:rsid w:val="001134D7"/>
    <w:rsid w:val="00115D44"/>
    <w:rsid w:val="00117251"/>
    <w:rsid w:val="001219A5"/>
    <w:rsid w:val="00124821"/>
    <w:rsid w:val="00126D90"/>
    <w:rsid w:val="00127E5A"/>
    <w:rsid w:val="001324A1"/>
    <w:rsid w:val="0013647D"/>
    <w:rsid w:val="001428FC"/>
    <w:rsid w:val="001464BC"/>
    <w:rsid w:val="001530DE"/>
    <w:rsid w:val="001616C4"/>
    <w:rsid w:val="00163242"/>
    <w:rsid w:val="00163D47"/>
    <w:rsid w:val="00163EE3"/>
    <w:rsid w:val="00164466"/>
    <w:rsid w:val="0017010B"/>
    <w:rsid w:val="00170D4B"/>
    <w:rsid w:val="0017114D"/>
    <w:rsid w:val="00174338"/>
    <w:rsid w:val="001762D4"/>
    <w:rsid w:val="001809AB"/>
    <w:rsid w:val="0018636B"/>
    <w:rsid w:val="00192098"/>
    <w:rsid w:val="001950ED"/>
    <w:rsid w:val="001A2871"/>
    <w:rsid w:val="001B00F0"/>
    <w:rsid w:val="001B34A5"/>
    <w:rsid w:val="001B782A"/>
    <w:rsid w:val="001C2222"/>
    <w:rsid w:val="001C4E08"/>
    <w:rsid w:val="001C6A3C"/>
    <w:rsid w:val="001D2DB7"/>
    <w:rsid w:val="001E0E43"/>
    <w:rsid w:val="001F02E2"/>
    <w:rsid w:val="001F5DB3"/>
    <w:rsid w:val="00215D08"/>
    <w:rsid w:val="002168D0"/>
    <w:rsid w:val="0022408E"/>
    <w:rsid w:val="00226C51"/>
    <w:rsid w:val="00227DDB"/>
    <w:rsid w:val="00231AF8"/>
    <w:rsid w:val="00234851"/>
    <w:rsid w:val="0024709C"/>
    <w:rsid w:val="00250175"/>
    <w:rsid w:val="002514C0"/>
    <w:rsid w:val="00252C4A"/>
    <w:rsid w:val="00253D2A"/>
    <w:rsid w:val="00262865"/>
    <w:rsid w:val="00264301"/>
    <w:rsid w:val="002675EE"/>
    <w:rsid w:val="002679DA"/>
    <w:rsid w:val="0027059A"/>
    <w:rsid w:val="0027469E"/>
    <w:rsid w:val="00275624"/>
    <w:rsid w:val="00281AA6"/>
    <w:rsid w:val="002822DA"/>
    <w:rsid w:val="00282658"/>
    <w:rsid w:val="00284382"/>
    <w:rsid w:val="00287346"/>
    <w:rsid w:val="002927C3"/>
    <w:rsid w:val="0029297B"/>
    <w:rsid w:val="00293EF8"/>
    <w:rsid w:val="002953FD"/>
    <w:rsid w:val="002A3A9D"/>
    <w:rsid w:val="002B1B3B"/>
    <w:rsid w:val="002B4E85"/>
    <w:rsid w:val="002B50D2"/>
    <w:rsid w:val="002C62D4"/>
    <w:rsid w:val="002C67BC"/>
    <w:rsid w:val="002D102A"/>
    <w:rsid w:val="002D277C"/>
    <w:rsid w:val="002D30CF"/>
    <w:rsid w:val="002D5B98"/>
    <w:rsid w:val="002E0105"/>
    <w:rsid w:val="002E26FA"/>
    <w:rsid w:val="002E3FBD"/>
    <w:rsid w:val="002E47EB"/>
    <w:rsid w:val="002E5F01"/>
    <w:rsid w:val="002F4175"/>
    <w:rsid w:val="002F4A59"/>
    <w:rsid w:val="00304FDA"/>
    <w:rsid w:val="00305F32"/>
    <w:rsid w:val="00316B4B"/>
    <w:rsid w:val="00317E24"/>
    <w:rsid w:val="0032093A"/>
    <w:rsid w:val="00333E21"/>
    <w:rsid w:val="003356EA"/>
    <w:rsid w:val="003430BD"/>
    <w:rsid w:val="00361AD4"/>
    <w:rsid w:val="00361EE7"/>
    <w:rsid w:val="00371791"/>
    <w:rsid w:val="00377CD5"/>
    <w:rsid w:val="003810DE"/>
    <w:rsid w:val="003819C0"/>
    <w:rsid w:val="00384B8A"/>
    <w:rsid w:val="00385DF8"/>
    <w:rsid w:val="00391297"/>
    <w:rsid w:val="003B0098"/>
    <w:rsid w:val="003B10E3"/>
    <w:rsid w:val="003B25AA"/>
    <w:rsid w:val="003B6A33"/>
    <w:rsid w:val="003C0BFA"/>
    <w:rsid w:val="003D0169"/>
    <w:rsid w:val="003D1E66"/>
    <w:rsid w:val="003D2932"/>
    <w:rsid w:val="003D5678"/>
    <w:rsid w:val="003D5B81"/>
    <w:rsid w:val="003D6D45"/>
    <w:rsid w:val="003E2B5A"/>
    <w:rsid w:val="003E4F30"/>
    <w:rsid w:val="003E4F4E"/>
    <w:rsid w:val="003E549C"/>
    <w:rsid w:val="003F0C38"/>
    <w:rsid w:val="003F6E88"/>
    <w:rsid w:val="004008B7"/>
    <w:rsid w:val="004045B3"/>
    <w:rsid w:val="0040498E"/>
    <w:rsid w:val="00405195"/>
    <w:rsid w:val="004059D2"/>
    <w:rsid w:val="0040675F"/>
    <w:rsid w:val="00407B27"/>
    <w:rsid w:val="00411405"/>
    <w:rsid w:val="004116E2"/>
    <w:rsid w:val="0041237A"/>
    <w:rsid w:val="0041380B"/>
    <w:rsid w:val="004172F7"/>
    <w:rsid w:val="004178D3"/>
    <w:rsid w:val="0042745A"/>
    <w:rsid w:val="00434698"/>
    <w:rsid w:val="00436B14"/>
    <w:rsid w:val="00440D12"/>
    <w:rsid w:val="00444C4C"/>
    <w:rsid w:val="00446E2C"/>
    <w:rsid w:val="00446FBD"/>
    <w:rsid w:val="004504AA"/>
    <w:rsid w:val="004525C4"/>
    <w:rsid w:val="004547E6"/>
    <w:rsid w:val="00456968"/>
    <w:rsid w:val="00460452"/>
    <w:rsid w:val="004617F8"/>
    <w:rsid w:val="004663C5"/>
    <w:rsid w:val="00470D8E"/>
    <w:rsid w:val="0047153A"/>
    <w:rsid w:val="00471FC7"/>
    <w:rsid w:val="00473892"/>
    <w:rsid w:val="0047392E"/>
    <w:rsid w:val="00486D0A"/>
    <w:rsid w:val="00495AFC"/>
    <w:rsid w:val="00496EF8"/>
    <w:rsid w:val="004B7916"/>
    <w:rsid w:val="004C1E56"/>
    <w:rsid w:val="004C29A2"/>
    <w:rsid w:val="004D2EC9"/>
    <w:rsid w:val="004D5E94"/>
    <w:rsid w:val="004D603A"/>
    <w:rsid w:val="004D71ED"/>
    <w:rsid w:val="004E6C34"/>
    <w:rsid w:val="004F04F1"/>
    <w:rsid w:val="004F6A1A"/>
    <w:rsid w:val="004F73EC"/>
    <w:rsid w:val="00501E5C"/>
    <w:rsid w:val="00503110"/>
    <w:rsid w:val="00503191"/>
    <w:rsid w:val="00503D6A"/>
    <w:rsid w:val="005052E7"/>
    <w:rsid w:val="0051033D"/>
    <w:rsid w:val="00512DCB"/>
    <w:rsid w:val="00524F08"/>
    <w:rsid w:val="00525360"/>
    <w:rsid w:val="00532409"/>
    <w:rsid w:val="00534A42"/>
    <w:rsid w:val="005379E8"/>
    <w:rsid w:val="0054578E"/>
    <w:rsid w:val="00550982"/>
    <w:rsid w:val="005572D1"/>
    <w:rsid w:val="005607EA"/>
    <w:rsid w:val="00564831"/>
    <w:rsid w:val="0056633D"/>
    <w:rsid w:val="005775B2"/>
    <w:rsid w:val="00580CF1"/>
    <w:rsid w:val="00582D5E"/>
    <w:rsid w:val="00583463"/>
    <w:rsid w:val="00583E11"/>
    <w:rsid w:val="0058575C"/>
    <w:rsid w:val="0059115C"/>
    <w:rsid w:val="00596D7F"/>
    <w:rsid w:val="005A206B"/>
    <w:rsid w:val="005A3100"/>
    <w:rsid w:val="005B0495"/>
    <w:rsid w:val="005B3D75"/>
    <w:rsid w:val="005B5C52"/>
    <w:rsid w:val="005C30A5"/>
    <w:rsid w:val="005C4068"/>
    <w:rsid w:val="005C6B7E"/>
    <w:rsid w:val="005D08C3"/>
    <w:rsid w:val="005E0FEF"/>
    <w:rsid w:val="005E3FF6"/>
    <w:rsid w:val="005E6857"/>
    <w:rsid w:val="005F0642"/>
    <w:rsid w:val="005F3AA5"/>
    <w:rsid w:val="005F61BE"/>
    <w:rsid w:val="00604116"/>
    <w:rsid w:val="0060457A"/>
    <w:rsid w:val="00610F10"/>
    <w:rsid w:val="006114AD"/>
    <w:rsid w:val="0061431B"/>
    <w:rsid w:val="0062506A"/>
    <w:rsid w:val="00635BE9"/>
    <w:rsid w:val="00642CEA"/>
    <w:rsid w:val="00643380"/>
    <w:rsid w:val="00652B30"/>
    <w:rsid w:val="006537F7"/>
    <w:rsid w:val="00655DA2"/>
    <w:rsid w:val="00656D38"/>
    <w:rsid w:val="00665936"/>
    <w:rsid w:val="0067258A"/>
    <w:rsid w:val="006763C3"/>
    <w:rsid w:val="00682D6C"/>
    <w:rsid w:val="00686D9F"/>
    <w:rsid w:val="0068741C"/>
    <w:rsid w:val="00687733"/>
    <w:rsid w:val="00695BE3"/>
    <w:rsid w:val="006969FE"/>
    <w:rsid w:val="006A086C"/>
    <w:rsid w:val="006A6F76"/>
    <w:rsid w:val="006A744B"/>
    <w:rsid w:val="006B0410"/>
    <w:rsid w:val="006B17FC"/>
    <w:rsid w:val="006B2836"/>
    <w:rsid w:val="006B38E6"/>
    <w:rsid w:val="006B6965"/>
    <w:rsid w:val="006B6CD5"/>
    <w:rsid w:val="006B7482"/>
    <w:rsid w:val="006C3004"/>
    <w:rsid w:val="006C77C9"/>
    <w:rsid w:val="006C7E81"/>
    <w:rsid w:val="006D0F0C"/>
    <w:rsid w:val="006D5E6F"/>
    <w:rsid w:val="006E3B4C"/>
    <w:rsid w:val="006F3976"/>
    <w:rsid w:val="006F6076"/>
    <w:rsid w:val="006F6B5B"/>
    <w:rsid w:val="00700352"/>
    <w:rsid w:val="00700781"/>
    <w:rsid w:val="00703019"/>
    <w:rsid w:val="00712A8D"/>
    <w:rsid w:val="007233D1"/>
    <w:rsid w:val="00732736"/>
    <w:rsid w:val="007368B4"/>
    <w:rsid w:val="00736FC8"/>
    <w:rsid w:val="00737B47"/>
    <w:rsid w:val="00742E71"/>
    <w:rsid w:val="007522A0"/>
    <w:rsid w:val="007524A2"/>
    <w:rsid w:val="00754E5B"/>
    <w:rsid w:val="00756FF2"/>
    <w:rsid w:val="00757A49"/>
    <w:rsid w:val="00760190"/>
    <w:rsid w:val="00761855"/>
    <w:rsid w:val="007630A6"/>
    <w:rsid w:val="007633FE"/>
    <w:rsid w:val="0076543E"/>
    <w:rsid w:val="00766D62"/>
    <w:rsid w:val="00767571"/>
    <w:rsid w:val="0077561A"/>
    <w:rsid w:val="00775C9E"/>
    <w:rsid w:val="007803DE"/>
    <w:rsid w:val="00780ECE"/>
    <w:rsid w:val="00783463"/>
    <w:rsid w:val="00783979"/>
    <w:rsid w:val="00784D43"/>
    <w:rsid w:val="0078501D"/>
    <w:rsid w:val="007867A9"/>
    <w:rsid w:val="007920F3"/>
    <w:rsid w:val="00796640"/>
    <w:rsid w:val="007A642A"/>
    <w:rsid w:val="007B138D"/>
    <w:rsid w:val="007B1407"/>
    <w:rsid w:val="007C1983"/>
    <w:rsid w:val="007C4794"/>
    <w:rsid w:val="007C5022"/>
    <w:rsid w:val="007C6C7D"/>
    <w:rsid w:val="007C793B"/>
    <w:rsid w:val="007E1DCD"/>
    <w:rsid w:val="007E6962"/>
    <w:rsid w:val="007E7572"/>
    <w:rsid w:val="007E76FF"/>
    <w:rsid w:val="007F5B12"/>
    <w:rsid w:val="00805A78"/>
    <w:rsid w:val="00805B71"/>
    <w:rsid w:val="00810A66"/>
    <w:rsid w:val="0081769E"/>
    <w:rsid w:val="00817723"/>
    <w:rsid w:val="00823735"/>
    <w:rsid w:val="0084029F"/>
    <w:rsid w:val="0084164B"/>
    <w:rsid w:val="008506A8"/>
    <w:rsid w:val="00853CC8"/>
    <w:rsid w:val="00860C81"/>
    <w:rsid w:val="00872D2E"/>
    <w:rsid w:val="00874E3E"/>
    <w:rsid w:val="00883AC7"/>
    <w:rsid w:val="00886DEF"/>
    <w:rsid w:val="00894FE2"/>
    <w:rsid w:val="008B016A"/>
    <w:rsid w:val="008B05EF"/>
    <w:rsid w:val="008C1303"/>
    <w:rsid w:val="008C1986"/>
    <w:rsid w:val="008D001C"/>
    <w:rsid w:val="008D04C0"/>
    <w:rsid w:val="008D6EF2"/>
    <w:rsid w:val="008D7177"/>
    <w:rsid w:val="008E085E"/>
    <w:rsid w:val="008E1279"/>
    <w:rsid w:val="008E4098"/>
    <w:rsid w:val="008E4989"/>
    <w:rsid w:val="008F06E6"/>
    <w:rsid w:val="008F1F68"/>
    <w:rsid w:val="008F4BE5"/>
    <w:rsid w:val="008F4E2D"/>
    <w:rsid w:val="008F59E1"/>
    <w:rsid w:val="008F7B71"/>
    <w:rsid w:val="00904AA6"/>
    <w:rsid w:val="00906A35"/>
    <w:rsid w:val="00910057"/>
    <w:rsid w:val="00914728"/>
    <w:rsid w:val="00921381"/>
    <w:rsid w:val="00922EF7"/>
    <w:rsid w:val="009233BD"/>
    <w:rsid w:val="00923A4C"/>
    <w:rsid w:val="0093087D"/>
    <w:rsid w:val="00933F08"/>
    <w:rsid w:val="00936A37"/>
    <w:rsid w:val="00937DC5"/>
    <w:rsid w:val="00942C9D"/>
    <w:rsid w:val="009519C1"/>
    <w:rsid w:val="00951F9E"/>
    <w:rsid w:val="009531E2"/>
    <w:rsid w:val="00954C93"/>
    <w:rsid w:val="009603D9"/>
    <w:rsid w:val="00965B10"/>
    <w:rsid w:val="00965C65"/>
    <w:rsid w:val="0096681E"/>
    <w:rsid w:val="0097285C"/>
    <w:rsid w:val="00972CC9"/>
    <w:rsid w:val="009816F8"/>
    <w:rsid w:val="00981AC3"/>
    <w:rsid w:val="00985ADA"/>
    <w:rsid w:val="00985DFB"/>
    <w:rsid w:val="00986A19"/>
    <w:rsid w:val="00986F65"/>
    <w:rsid w:val="00987CCE"/>
    <w:rsid w:val="00991231"/>
    <w:rsid w:val="009930EB"/>
    <w:rsid w:val="00995B2E"/>
    <w:rsid w:val="00997228"/>
    <w:rsid w:val="009A5EEA"/>
    <w:rsid w:val="009A6E9E"/>
    <w:rsid w:val="009B0120"/>
    <w:rsid w:val="009B14F8"/>
    <w:rsid w:val="009B159F"/>
    <w:rsid w:val="009B27D3"/>
    <w:rsid w:val="009C2090"/>
    <w:rsid w:val="009C3B09"/>
    <w:rsid w:val="009C50EF"/>
    <w:rsid w:val="009D1565"/>
    <w:rsid w:val="009D6A45"/>
    <w:rsid w:val="009D7364"/>
    <w:rsid w:val="009E29B0"/>
    <w:rsid w:val="009E58C5"/>
    <w:rsid w:val="009F499D"/>
    <w:rsid w:val="00A044F2"/>
    <w:rsid w:val="00A046D8"/>
    <w:rsid w:val="00A112FC"/>
    <w:rsid w:val="00A15E22"/>
    <w:rsid w:val="00A220A8"/>
    <w:rsid w:val="00A26F45"/>
    <w:rsid w:val="00A31B0D"/>
    <w:rsid w:val="00A321C6"/>
    <w:rsid w:val="00A33375"/>
    <w:rsid w:val="00A34A09"/>
    <w:rsid w:val="00A37B97"/>
    <w:rsid w:val="00A42AF1"/>
    <w:rsid w:val="00A477A6"/>
    <w:rsid w:val="00A520BA"/>
    <w:rsid w:val="00A55F2C"/>
    <w:rsid w:val="00A566E9"/>
    <w:rsid w:val="00A57826"/>
    <w:rsid w:val="00A627C3"/>
    <w:rsid w:val="00A6790F"/>
    <w:rsid w:val="00A70E94"/>
    <w:rsid w:val="00A7339A"/>
    <w:rsid w:val="00A92040"/>
    <w:rsid w:val="00A94FD2"/>
    <w:rsid w:val="00AA5CA6"/>
    <w:rsid w:val="00AB0488"/>
    <w:rsid w:val="00AB0F3A"/>
    <w:rsid w:val="00AB1ACE"/>
    <w:rsid w:val="00AB4645"/>
    <w:rsid w:val="00AC0863"/>
    <w:rsid w:val="00AC2062"/>
    <w:rsid w:val="00AC2E6A"/>
    <w:rsid w:val="00AC37B1"/>
    <w:rsid w:val="00AC4E4E"/>
    <w:rsid w:val="00AD2750"/>
    <w:rsid w:val="00AD70EA"/>
    <w:rsid w:val="00AE2E50"/>
    <w:rsid w:val="00AE3E69"/>
    <w:rsid w:val="00AE4FE0"/>
    <w:rsid w:val="00AF2634"/>
    <w:rsid w:val="00AF32EE"/>
    <w:rsid w:val="00AF76BE"/>
    <w:rsid w:val="00B02C68"/>
    <w:rsid w:val="00B07109"/>
    <w:rsid w:val="00B075AA"/>
    <w:rsid w:val="00B17204"/>
    <w:rsid w:val="00B2449C"/>
    <w:rsid w:val="00B2492C"/>
    <w:rsid w:val="00B262C4"/>
    <w:rsid w:val="00B32EB7"/>
    <w:rsid w:val="00B351D6"/>
    <w:rsid w:val="00B355C9"/>
    <w:rsid w:val="00B3761A"/>
    <w:rsid w:val="00B41873"/>
    <w:rsid w:val="00B534D1"/>
    <w:rsid w:val="00B55A63"/>
    <w:rsid w:val="00B6219A"/>
    <w:rsid w:val="00B62729"/>
    <w:rsid w:val="00B6717A"/>
    <w:rsid w:val="00B6730A"/>
    <w:rsid w:val="00B810AD"/>
    <w:rsid w:val="00B855B0"/>
    <w:rsid w:val="00B85B48"/>
    <w:rsid w:val="00B90156"/>
    <w:rsid w:val="00B940E5"/>
    <w:rsid w:val="00B948E6"/>
    <w:rsid w:val="00B95C48"/>
    <w:rsid w:val="00B96248"/>
    <w:rsid w:val="00B96ED0"/>
    <w:rsid w:val="00BA0898"/>
    <w:rsid w:val="00BA3E17"/>
    <w:rsid w:val="00BA7A67"/>
    <w:rsid w:val="00BB1520"/>
    <w:rsid w:val="00BB253F"/>
    <w:rsid w:val="00BB2A82"/>
    <w:rsid w:val="00BB7DB0"/>
    <w:rsid w:val="00BC023D"/>
    <w:rsid w:val="00BC41C9"/>
    <w:rsid w:val="00BC6785"/>
    <w:rsid w:val="00BD2134"/>
    <w:rsid w:val="00BD35B6"/>
    <w:rsid w:val="00BD5103"/>
    <w:rsid w:val="00BD5289"/>
    <w:rsid w:val="00BE62DC"/>
    <w:rsid w:val="00BF030D"/>
    <w:rsid w:val="00BF5D96"/>
    <w:rsid w:val="00C01EA0"/>
    <w:rsid w:val="00C02F4B"/>
    <w:rsid w:val="00C056FA"/>
    <w:rsid w:val="00C06F63"/>
    <w:rsid w:val="00C125CE"/>
    <w:rsid w:val="00C2399E"/>
    <w:rsid w:val="00C23CC5"/>
    <w:rsid w:val="00C25811"/>
    <w:rsid w:val="00C25BF0"/>
    <w:rsid w:val="00C25F37"/>
    <w:rsid w:val="00C265A2"/>
    <w:rsid w:val="00C33806"/>
    <w:rsid w:val="00C34A55"/>
    <w:rsid w:val="00C35F8A"/>
    <w:rsid w:val="00C46157"/>
    <w:rsid w:val="00C472D6"/>
    <w:rsid w:val="00C47A11"/>
    <w:rsid w:val="00C506AE"/>
    <w:rsid w:val="00C512A5"/>
    <w:rsid w:val="00C53128"/>
    <w:rsid w:val="00C559B8"/>
    <w:rsid w:val="00C70349"/>
    <w:rsid w:val="00C733B0"/>
    <w:rsid w:val="00C73460"/>
    <w:rsid w:val="00C7613F"/>
    <w:rsid w:val="00C76BBE"/>
    <w:rsid w:val="00C81E81"/>
    <w:rsid w:val="00C87A13"/>
    <w:rsid w:val="00C93925"/>
    <w:rsid w:val="00C95067"/>
    <w:rsid w:val="00C965BB"/>
    <w:rsid w:val="00CA1BD2"/>
    <w:rsid w:val="00CA41C5"/>
    <w:rsid w:val="00CA4704"/>
    <w:rsid w:val="00CA7508"/>
    <w:rsid w:val="00CC24CF"/>
    <w:rsid w:val="00CC2A93"/>
    <w:rsid w:val="00CC445E"/>
    <w:rsid w:val="00CC6609"/>
    <w:rsid w:val="00CC780B"/>
    <w:rsid w:val="00CD0842"/>
    <w:rsid w:val="00CD1001"/>
    <w:rsid w:val="00CD1773"/>
    <w:rsid w:val="00CD2D69"/>
    <w:rsid w:val="00CD3F8E"/>
    <w:rsid w:val="00CD67EE"/>
    <w:rsid w:val="00CF0637"/>
    <w:rsid w:val="00CF60C0"/>
    <w:rsid w:val="00D04027"/>
    <w:rsid w:val="00D07118"/>
    <w:rsid w:val="00D10B84"/>
    <w:rsid w:val="00D11A8C"/>
    <w:rsid w:val="00D13235"/>
    <w:rsid w:val="00D13440"/>
    <w:rsid w:val="00D15107"/>
    <w:rsid w:val="00D2137E"/>
    <w:rsid w:val="00D239A1"/>
    <w:rsid w:val="00D302CF"/>
    <w:rsid w:val="00D31207"/>
    <w:rsid w:val="00D313E4"/>
    <w:rsid w:val="00D34744"/>
    <w:rsid w:val="00D364AA"/>
    <w:rsid w:val="00D53AF0"/>
    <w:rsid w:val="00D53D81"/>
    <w:rsid w:val="00D57363"/>
    <w:rsid w:val="00D60B26"/>
    <w:rsid w:val="00D671FE"/>
    <w:rsid w:val="00D72F27"/>
    <w:rsid w:val="00D74366"/>
    <w:rsid w:val="00D77BD5"/>
    <w:rsid w:val="00D81372"/>
    <w:rsid w:val="00D846C7"/>
    <w:rsid w:val="00D851EF"/>
    <w:rsid w:val="00D9070E"/>
    <w:rsid w:val="00D93975"/>
    <w:rsid w:val="00D96EE1"/>
    <w:rsid w:val="00DA060A"/>
    <w:rsid w:val="00DA278C"/>
    <w:rsid w:val="00DA6F03"/>
    <w:rsid w:val="00DA70A0"/>
    <w:rsid w:val="00DA7653"/>
    <w:rsid w:val="00DB1E68"/>
    <w:rsid w:val="00DB2CFB"/>
    <w:rsid w:val="00DB5ED3"/>
    <w:rsid w:val="00DB6A0F"/>
    <w:rsid w:val="00DB77F4"/>
    <w:rsid w:val="00DB7DC3"/>
    <w:rsid w:val="00DC2E26"/>
    <w:rsid w:val="00DC602B"/>
    <w:rsid w:val="00DC6392"/>
    <w:rsid w:val="00DD526C"/>
    <w:rsid w:val="00DF2607"/>
    <w:rsid w:val="00E00FE1"/>
    <w:rsid w:val="00E042DD"/>
    <w:rsid w:val="00E068D3"/>
    <w:rsid w:val="00E070FA"/>
    <w:rsid w:val="00E11E38"/>
    <w:rsid w:val="00E13A63"/>
    <w:rsid w:val="00E22490"/>
    <w:rsid w:val="00E22E33"/>
    <w:rsid w:val="00E26213"/>
    <w:rsid w:val="00E27E11"/>
    <w:rsid w:val="00E33138"/>
    <w:rsid w:val="00E3396A"/>
    <w:rsid w:val="00E343B0"/>
    <w:rsid w:val="00E35DA1"/>
    <w:rsid w:val="00E4045D"/>
    <w:rsid w:val="00E4131C"/>
    <w:rsid w:val="00E42D36"/>
    <w:rsid w:val="00E44391"/>
    <w:rsid w:val="00E5002A"/>
    <w:rsid w:val="00E5313D"/>
    <w:rsid w:val="00E5350A"/>
    <w:rsid w:val="00E5392C"/>
    <w:rsid w:val="00E53E97"/>
    <w:rsid w:val="00E566FA"/>
    <w:rsid w:val="00E64A64"/>
    <w:rsid w:val="00E66AD5"/>
    <w:rsid w:val="00E71245"/>
    <w:rsid w:val="00E7135C"/>
    <w:rsid w:val="00E844D6"/>
    <w:rsid w:val="00E84608"/>
    <w:rsid w:val="00E86DF0"/>
    <w:rsid w:val="00EA00D5"/>
    <w:rsid w:val="00EA434C"/>
    <w:rsid w:val="00EA5874"/>
    <w:rsid w:val="00EA6A64"/>
    <w:rsid w:val="00EA710F"/>
    <w:rsid w:val="00EA7A10"/>
    <w:rsid w:val="00EB211D"/>
    <w:rsid w:val="00EB2A4A"/>
    <w:rsid w:val="00EB6CE1"/>
    <w:rsid w:val="00ED0766"/>
    <w:rsid w:val="00ED40D4"/>
    <w:rsid w:val="00ED457C"/>
    <w:rsid w:val="00ED4D72"/>
    <w:rsid w:val="00ED7FB1"/>
    <w:rsid w:val="00EE5C94"/>
    <w:rsid w:val="00EE624F"/>
    <w:rsid w:val="00EE6B6C"/>
    <w:rsid w:val="00EF4D13"/>
    <w:rsid w:val="00F03BBF"/>
    <w:rsid w:val="00F03E5D"/>
    <w:rsid w:val="00F05A7F"/>
    <w:rsid w:val="00F111E4"/>
    <w:rsid w:val="00F151BB"/>
    <w:rsid w:val="00F15CF6"/>
    <w:rsid w:val="00F210DA"/>
    <w:rsid w:val="00F2518D"/>
    <w:rsid w:val="00F266EB"/>
    <w:rsid w:val="00F354A7"/>
    <w:rsid w:val="00F3752C"/>
    <w:rsid w:val="00F42634"/>
    <w:rsid w:val="00F44AF9"/>
    <w:rsid w:val="00F45057"/>
    <w:rsid w:val="00F462B1"/>
    <w:rsid w:val="00F476F7"/>
    <w:rsid w:val="00F53C3F"/>
    <w:rsid w:val="00F637B7"/>
    <w:rsid w:val="00F64CB2"/>
    <w:rsid w:val="00F65E50"/>
    <w:rsid w:val="00F719F0"/>
    <w:rsid w:val="00F72920"/>
    <w:rsid w:val="00F81259"/>
    <w:rsid w:val="00F8271B"/>
    <w:rsid w:val="00F82879"/>
    <w:rsid w:val="00FA0850"/>
    <w:rsid w:val="00FC01DC"/>
    <w:rsid w:val="00FC39F2"/>
    <w:rsid w:val="00FC7494"/>
    <w:rsid w:val="00FE0CAE"/>
    <w:rsid w:val="00FE3B3A"/>
    <w:rsid w:val="00FE40F0"/>
    <w:rsid w:val="00FE460E"/>
    <w:rsid w:val="00FE4E76"/>
    <w:rsid w:val="00FE63C1"/>
    <w:rsid w:val="00FF3CCE"/>
    <w:rsid w:val="00FF59B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B3C74"/>
  <w15:docId w15:val="{4ED199A6-3E51-452B-BFD1-6EFBBBE7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810A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ascii="Britannic Bold" w:hAnsi="Britannic Bold"/>
      <w:b/>
      <w:bCs/>
      <w:sz w:val="72"/>
      <w:szCs w:val="72"/>
    </w:rPr>
  </w:style>
  <w:style w:type="character" w:styleId="Numrodepage">
    <w:name w:val="page number"/>
    <w:basedOn w:val="Policepardfaut"/>
  </w:style>
  <w:style w:type="character" w:styleId="Marquedecommentaire">
    <w:name w:val="annotation reference"/>
    <w:semiHidden/>
    <w:rPr>
      <w:sz w:val="16"/>
      <w:szCs w:val="16"/>
    </w:rPr>
  </w:style>
  <w:style w:type="paragraph" w:styleId="Corpsdetexte">
    <w:name w:val="Body Text"/>
    <w:basedOn w:val="Normal"/>
    <w:link w:val="CorpsdetexteCar"/>
    <w:pPr>
      <w:spacing w:before="120"/>
      <w:jc w:val="both"/>
    </w:pPr>
    <w:rPr>
      <w:rFonts w:ascii="CG Times" w:hAnsi="CG Times"/>
    </w:rPr>
  </w:style>
  <w:style w:type="table" w:styleId="Grilledutableau">
    <w:name w:val="Table Grid"/>
    <w:basedOn w:val="TableauNormal"/>
    <w:rsid w:val="009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basedOn w:val="Normal"/>
    <w:rsid w:val="00951F9E"/>
    <w:pPr>
      <w:ind w:left="3456"/>
      <w:jc w:val="both"/>
    </w:pPr>
    <w:rPr>
      <w:rFonts w:ascii="Comic Sans MS" w:eastAsia="SimSun" w:hAnsi="Comic Sans MS"/>
      <w:color w:val="000000"/>
      <w:kern w:val="28"/>
      <w:sz w:val="22"/>
      <w:szCs w:val="22"/>
    </w:rPr>
  </w:style>
  <w:style w:type="paragraph" w:styleId="Textedebulles">
    <w:name w:val="Balloon Text"/>
    <w:basedOn w:val="Normal"/>
    <w:semiHidden/>
    <w:rsid w:val="0068741C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rsid w:val="000C2F77"/>
    <w:rPr>
      <w:rFonts w:ascii="Britannic Bold" w:hAnsi="Britannic Bold"/>
      <w:b/>
      <w:bCs/>
      <w:sz w:val="72"/>
      <w:szCs w:val="72"/>
      <w:lang w:eastAsia="zh-CN"/>
    </w:rPr>
  </w:style>
  <w:style w:type="character" w:customStyle="1" w:styleId="PieddepageCar">
    <w:name w:val="Pied de page Car"/>
    <w:link w:val="Pieddepage"/>
    <w:uiPriority w:val="99"/>
    <w:rsid w:val="001C2222"/>
    <w:rPr>
      <w:lang w:eastAsia="zh-CN"/>
    </w:rPr>
  </w:style>
  <w:style w:type="character" w:customStyle="1" w:styleId="En-tteCar">
    <w:name w:val="En-tête Car"/>
    <w:link w:val="En-tte"/>
    <w:rsid w:val="00B810AD"/>
    <w:rPr>
      <w:lang w:eastAsia="zh-CN"/>
    </w:rPr>
  </w:style>
  <w:style w:type="character" w:customStyle="1" w:styleId="CorpsdetexteCar">
    <w:name w:val="Corps de texte Car"/>
    <w:basedOn w:val="Policepardfaut"/>
    <w:link w:val="Corpsdetexte"/>
    <w:rsid w:val="007F5B12"/>
    <w:rPr>
      <w:rFonts w:ascii="CG Times" w:hAnsi="CG Times"/>
      <w:lang w:eastAsia="zh-CN"/>
    </w:rPr>
  </w:style>
  <w:style w:type="character" w:styleId="Lienhypertexte">
    <w:name w:val="Hyperlink"/>
    <w:basedOn w:val="Policepardfaut"/>
    <w:uiPriority w:val="99"/>
    <w:unhideWhenUsed/>
    <w:rsid w:val="00DA06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3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rmation@cfdt-metallurgie-picar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51C08-914F-4E97-BD86-8C2704A8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1353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de l’article</vt:lpstr>
    </vt:vector>
  </TitlesOfParts>
  <Company>Creil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de l’article</dc:title>
  <dc:creator>Union mines métaux</dc:creator>
  <cp:lastModifiedBy>CFDT Metaux Picardie</cp:lastModifiedBy>
  <cp:revision>3</cp:revision>
  <cp:lastPrinted>2024-09-20T09:23:00Z</cp:lastPrinted>
  <dcterms:created xsi:type="dcterms:W3CDTF">2026-03-02T16:11:00Z</dcterms:created>
  <dcterms:modified xsi:type="dcterms:W3CDTF">2026-03-02T16:12:00Z</dcterms:modified>
</cp:coreProperties>
</file>